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C8C" w:rsidRDefault="009C1F1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ΓΥΜΝΑΣΙΟ ΤΗΝΟΥ                                                  ΣΧΟΛΙΚΟ ΕΤΟΣ 2024-2025</w:t>
      </w:r>
    </w:p>
    <w:p w:rsidR="00CF2C8C" w:rsidRDefault="00CF2C8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:rsidR="00CF2C8C" w:rsidRDefault="00CF2C8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:rsidR="00CF2C8C" w:rsidRDefault="009C1F1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ΕΞΕΤΑΣΤΕΑ ΥΛΗ ΠΡΟΑΓΩΓΙΚΩΝ ΕΞΕΤΑΣΕΩΝ ΙΟΥΝΙΟΥ</w:t>
      </w:r>
    </w:p>
    <w:p w:rsidR="00CF2C8C" w:rsidRDefault="009C1F1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ΣΤΟ ΜΑΘΗΜΑ ΤΗΣ ΙΣΤΟΡΙΑΣ Α΄ ΓΥΜΝΑΣΙΟΥ</w:t>
      </w:r>
    </w:p>
    <w:p w:rsidR="00CF2C8C" w:rsidRDefault="00CF2C8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:rsidR="00CF2C8C" w:rsidRDefault="00CF2C8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:rsidR="00CF2C8C" w:rsidRDefault="009C1F17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Η εξεταστέα ύλη περιλαμβάνει:</w:t>
      </w:r>
    </w:p>
    <w:p w:rsidR="00CF2C8C" w:rsidRDefault="00CF2C8C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CF2C8C" w:rsidRDefault="009C1F17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ΚΕΦΑΛΑΙΟ Β΄</w:t>
      </w:r>
    </w:p>
    <w:p w:rsidR="00CF2C8C" w:rsidRDefault="009C1F17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Μάθημα 2:  Ο Κυκλαδικός Πολιτισμός</w:t>
      </w:r>
    </w:p>
    <w:p w:rsidR="00CF2C8C" w:rsidRDefault="009C1F17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Μάθημα 3: Ο Μινωικός Πολιτισμός</w:t>
      </w:r>
    </w:p>
    <w:p w:rsidR="00CF2C8C" w:rsidRDefault="009C1F17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Μάθημα 4: Η θρησκεία και η τέχνη των Μινωιτών</w:t>
      </w:r>
    </w:p>
    <w:p w:rsidR="00CF2C8C" w:rsidRDefault="009C1F17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Μάθημα 5: Ο Μυκηναϊκός κόσμος</w:t>
      </w:r>
    </w:p>
    <w:p w:rsidR="00CF2C8C" w:rsidRDefault="00CF2C8C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CF2C8C" w:rsidRDefault="009C1F17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ΚΕΦΑΛΑΙΟ Δ΄</w:t>
      </w:r>
    </w:p>
    <w:p w:rsidR="00CF2C8C" w:rsidRDefault="009C1F17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Μάθημα 1: Αποικιακή εξάπλωση</w:t>
      </w:r>
    </w:p>
    <w:p w:rsidR="00CF2C8C" w:rsidRDefault="009C1F17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Μάθημα 2: Η πόλη-κράτος και η εξέλιξη του πολιτεύματος</w:t>
      </w:r>
    </w:p>
    <w:p w:rsidR="00CF2C8C" w:rsidRDefault="009C1F17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Μάθημα 3: Η Σπάρτη</w:t>
      </w:r>
    </w:p>
    <w:p w:rsidR="00CF2C8C" w:rsidRDefault="009C1F17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Μάθημα 4: Αθήνα: Από τη Βασιλεία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στην Αριστοκρατία</w:t>
      </w:r>
    </w:p>
    <w:p w:rsidR="00CF2C8C" w:rsidRDefault="009C1F17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Μάθημα 5: Αθήνα: Πορεία προς τη Δημοκρατία</w:t>
      </w:r>
    </w:p>
    <w:p w:rsidR="00CF2C8C" w:rsidRDefault="009C1F17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Μάθημα 6: Οι Πανελλήνιοι Δεσμοί</w:t>
      </w:r>
    </w:p>
    <w:p w:rsidR="00CF2C8C" w:rsidRDefault="009C1F17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Μάθημα 7: Πέρσες και Έλληνες: Δύο κόσμοι συγκρούονται</w:t>
      </w:r>
    </w:p>
    <w:p w:rsidR="00CF2C8C" w:rsidRDefault="009C1F17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Μάθημα 8: Η οριστική απομάκρυνση της περσικής επίθεσης</w:t>
      </w:r>
    </w:p>
    <w:p w:rsidR="00CF2C8C" w:rsidRDefault="00CF2C8C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CF2C8C" w:rsidRDefault="009C1F17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ΚΕΦΑΛΑΙΟ Ε΄ </w:t>
      </w:r>
    </w:p>
    <w:p w:rsidR="00CF2C8C" w:rsidRDefault="009C1F17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Μάθημα 1: Η Συμμαχία της Δήλου - Η Συμμ</w:t>
      </w:r>
      <w:r>
        <w:rPr>
          <w:rFonts w:ascii="Times New Roman" w:hAnsi="Times New Roman" w:cs="Times New Roman"/>
          <w:sz w:val="24"/>
          <w:szCs w:val="24"/>
          <w:lang w:val="el-GR"/>
        </w:rPr>
        <w:t>αχία όργανο της Αθηναϊκής Ηγεμονίας</w:t>
      </w:r>
    </w:p>
    <w:p w:rsidR="00CF2C8C" w:rsidRDefault="009C1F17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Μάθημα 3: Η λειτουργία του πολιτεύματος. Οι λειτουργίες</w:t>
      </w:r>
    </w:p>
    <w:p w:rsidR="00CF2C8C" w:rsidRDefault="009C1F17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Μάθημα 4: Η συγκρότηση της αθηναϊκής κοινωνίας - Η καθημερινή ζωή</w:t>
      </w:r>
    </w:p>
    <w:p w:rsidR="00CF2C8C" w:rsidRDefault="00CF2C8C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CF2C8C" w:rsidRDefault="009C1F17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ΚΕΦΑΛΑΙΟ ΣΤ΄</w:t>
      </w:r>
    </w:p>
    <w:p w:rsidR="00CF2C8C" w:rsidRDefault="009C1F17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Μάθημα 1: Τα αίτια και οι αφορμές του Πελοποννησιακού Πολέμου - Ο Αρχιδάμειος </w:t>
      </w:r>
      <w:r>
        <w:rPr>
          <w:rFonts w:ascii="Times New Roman" w:hAnsi="Times New Roman" w:cs="Times New Roman"/>
          <w:sz w:val="24"/>
          <w:szCs w:val="24"/>
          <w:lang w:val="el-GR"/>
        </w:rPr>
        <w:t>πόλεμος (431 - 421 π.Χ.)</w:t>
      </w:r>
    </w:p>
    <w:p w:rsidR="00CF2C8C" w:rsidRDefault="00CF2C8C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CF2C8C" w:rsidRDefault="009C1F17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lastRenderedPageBreak/>
        <w:t>Οι πηγές (παραθέματα):</w:t>
      </w:r>
    </w:p>
    <w:p w:rsidR="00CF2C8C" w:rsidRDefault="009C1F1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Η ΖΩΗ ΣΤΗ ΣΠΑΡΤΗ (σελ. 49)</w:t>
      </w:r>
    </w:p>
    <w:p w:rsidR="00CF2C8C" w:rsidRDefault="009C1F1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ΣΥΝΟΙΚΙΣΜΟΣ (σελ. 50)</w:t>
      </w:r>
    </w:p>
    <w:p w:rsidR="00CF2C8C" w:rsidRDefault="009C1F1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Η ΜΙΛΗΤΟΣ (σελ. 58)</w:t>
      </w:r>
    </w:p>
    <w:p w:rsidR="00CF2C8C" w:rsidRDefault="009C1F1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Ο ΧΑΡΑΚΤΗΡΑΣ ΤΟΥ ΘΕΜΙΣΤΟΚΛΗ (σελ. 61)</w:t>
      </w:r>
    </w:p>
    <w:p w:rsidR="00CF2C8C" w:rsidRDefault="009C1F1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Η ΣΥΜΜΑΧΙΑ ΤΗΣ ΔΗΛΟΥ (σελ. 70)</w:t>
      </w:r>
    </w:p>
    <w:p w:rsidR="00CF2C8C" w:rsidRDefault="009C1F1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ΕΝΑΣ ΠΛΟΥΣΙΟΣ ΑΝΘΡΩΠΟΣ ΕΚΘΕΤΕΙ ΤΑ ΕΞΟΔΑ ΜΙΑΣ ΛΕΙΤΟΥΡΓΙΑΣ (σελ. 74)</w:t>
      </w:r>
    </w:p>
    <w:p w:rsidR="00CF2C8C" w:rsidRDefault="009C1F1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Ο </w:t>
      </w:r>
      <w:r>
        <w:rPr>
          <w:rFonts w:ascii="Times New Roman" w:hAnsi="Times New Roman" w:cs="Times New Roman"/>
          <w:sz w:val="24"/>
          <w:szCs w:val="24"/>
          <w:lang w:val="el-GR"/>
        </w:rPr>
        <w:t>ΡΟΛΟΣ ΤΗΣ ΓΥΝΑΙΚΑΣ (σελ. 76)</w:t>
      </w:r>
    </w:p>
    <w:p w:rsidR="00CF2C8C" w:rsidRDefault="00CF2C8C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CF2C8C" w:rsidRDefault="009C1F17">
      <w:pPr>
        <w:wordWrap w:val="0"/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Τήνος, 19 Μαΐου 2025</w:t>
      </w:r>
    </w:p>
    <w:p w:rsidR="00CF2C8C" w:rsidRDefault="009C1F17">
      <w:pPr>
        <w:wordWrap w:val="0"/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Η διδάσκουσα</w:t>
      </w:r>
    </w:p>
    <w:p w:rsidR="00CF2C8C" w:rsidRDefault="00CF2C8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l-GR"/>
        </w:rPr>
      </w:pPr>
    </w:p>
    <w:p w:rsidR="00CF2C8C" w:rsidRDefault="009C1F17">
      <w:pPr>
        <w:wordWrap w:val="0"/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Αλεξία Κωνσταντίνου</w:t>
      </w:r>
      <w:bookmarkStart w:id="0" w:name="_GoBack"/>
      <w:bookmarkEnd w:id="0"/>
    </w:p>
    <w:p w:rsidR="00CF2C8C" w:rsidRDefault="00CF2C8C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sectPr w:rsidR="00CF2C8C" w:rsidSect="00CF2C8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F17" w:rsidRDefault="009C1F17" w:rsidP="008C7FA3">
      <w:r>
        <w:separator/>
      </w:r>
    </w:p>
  </w:endnote>
  <w:endnote w:type="continuationSeparator" w:id="1">
    <w:p w:rsidR="009C1F17" w:rsidRDefault="009C1F17" w:rsidP="008C7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F17" w:rsidRDefault="009C1F17" w:rsidP="008C7FA3">
      <w:r>
        <w:separator/>
      </w:r>
    </w:p>
  </w:footnote>
  <w:footnote w:type="continuationSeparator" w:id="1">
    <w:p w:rsidR="009C1F17" w:rsidRDefault="009C1F17" w:rsidP="008C7F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CBD9"/>
    <w:multiLevelType w:val="singleLevel"/>
    <w:tmpl w:val="0929CBD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17E96C3E"/>
    <w:rsid w:val="008C7FA3"/>
    <w:rsid w:val="009C1F17"/>
    <w:rsid w:val="00CF2C8C"/>
    <w:rsid w:val="17E96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C8C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C7FA3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3"/>
    <w:rsid w:val="008C7FA3"/>
    <w:rPr>
      <w:lang w:eastAsia="zh-CN"/>
    </w:rPr>
  </w:style>
  <w:style w:type="paragraph" w:styleId="a4">
    <w:name w:val="footer"/>
    <w:basedOn w:val="a"/>
    <w:link w:val="Char0"/>
    <w:rsid w:val="008C7FA3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4"/>
    <w:rsid w:val="008C7FA3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pelagiakyr82@gmail.com</cp:lastModifiedBy>
  <cp:revision>2</cp:revision>
  <dcterms:created xsi:type="dcterms:W3CDTF">2025-05-15T16:41:00Z</dcterms:created>
  <dcterms:modified xsi:type="dcterms:W3CDTF">2025-05-18T15:07:00Z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