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A1" w:rsidRPr="005E0DA1" w:rsidRDefault="005E0DA1" w:rsidP="005E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ΓΥΜΝΑΣΙΟ ΤΗΝΟΥ</w:t>
      </w:r>
    </w:p>
    <w:p w:rsidR="005E0DA1" w:rsidRPr="005E0DA1" w:rsidRDefault="005E0DA1" w:rsidP="005E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E0DA1" w:rsidRPr="005E0DA1" w:rsidRDefault="005E0DA1" w:rsidP="005E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ΠΡΟΑΓΩΓΙΚΕΣ ΕΞΕΤΑΣΕΙΣ ΙΟΥΝΙΟΥ ΣΧΟΛΙΚΟΥ ΕΤΟΥΣ 2024-2025</w:t>
      </w:r>
    </w:p>
    <w:p w:rsidR="005E0DA1" w:rsidRPr="005E0DA1" w:rsidRDefault="005E0DA1" w:rsidP="005E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ΕΞΕΤΑΣΤΕΑ ΥΛΗ ΣΤΟ ΜΑΘΗΜΑ </w:t>
      </w:r>
    </w:p>
    <w:p w:rsidR="005E0DA1" w:rsidRPr="005E0DA1" w:rsidRDefault="005E0DA1" w:rsidP="005E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ΤΗΣ ΑΡΧΑΙΑΣ ΕΛΛΗΝΙΚΗΣ ΓΛΩΣΣΑΣ  Β΄ ΓΥΜΝΑΣΙΟΥ</w:t>
      </w:r>
    </w:p>
    <w:p w:rsidR="005E0DA1" w:rsidRPr="005E0DA1" w:rsidRDefault="005E0DA1" w:rsidP="005E0DA1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Κείμενα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2: Το τέχνασμα του Θεμιστοκλή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3: Το χρέος του ιστορικού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4: Οι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Σεληνίτες</w:t>
      </w:r>
      <w:proofErr w:type="spellEnd"/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5: Η ελεημοσύνη βασίλισσα των αρετών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7: Ένας στοργικός ηγέτης</w:t>
      </w:r>
    </w:p>
    <w:p w:rsidR="005E0DA1" w:rsidRPr="005E0DA1" w:rsidRDefault="005E0DA1" w:rsidP="005E0DA1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Ύλη από το βιβλίο της Α΄ Γυμνασίου</w:t>
      </w: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Γραμματικά φαινόμενα: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α. Οριστική μέσης φωνής: ενεστώτας και μέλλοντας (112), παρατατικός και αόριστος (118)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β. απαρέμφατο και μετοχή ενεργητικής φωνής (102-103), μέσης φωνής (131-132)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β. Ουσιαστικά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γ΄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κλίσης:  –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ις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, -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εως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και –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ευς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, -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εως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(95-96), -α, -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ατος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(96), -ων, -όντος και –ας, -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αντος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(111)</w:t>
      </w:r>
    </w:p>
    <w:p w:rsidR="005E0DA1" w:rsidRPr="005E0DA1" w:rsidRDefault="005E0DA1" w:rsidP="005E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Συντακτικά φαινόμενα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α. σύνταξη του απαρεμφάτου (104)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β. υποκείμενο του απαρεμφάτου (132)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Ύλη από το βιβλίο της Β΄ Γυμνασίου</w:t>
      </w: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Γραμματικά φαινόμενα: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α. Συμφωνόληκτα ουσιαστικά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γ΄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κλίσης (σελ. 19-20, 26-27)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β. Επίθετα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γ΄κλίσης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(σελ. 35, 49-50)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γ. Υποτακτική ενεργητικής και μέσης φωνής και υποτακτική του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εἰμί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(σελ. 35-36, 42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δ. Προστακτική ενεργητικής και μέσης φωνής και προστακτική του </w:t>
      </w:r>
      <w:proofErr w:type="spellStart"/>
      <w:r w:rsidRPr="005E0DA1">
        <w:rPr>
          <w:rFonts w:ascii="Times New Roman" w:eastAsia="Calibri" w:hAnsi="Times New Roman" w:cs="Times New Roman"/>
          <w:sz w:val="24"/>
          <w:lang w:eastAsia="en-US"/>
        </w:rPr>
        <w:t>εἰμί</w:t>
      </w:r>
      <w:proofErr w:type="spellEnd"/>
      <w:r w:rsidRPr="005E0DA1">
        <w:rPr>
          <w:rFonts w:ascii="Times New Roman" w:eastAsia="Calibri" w:hAnsi="Times New Roman" w:cs="Times New Roman"/>
          <w:sz w:val="24"/>
          <w:lang w:eastAsia="en-US"/>
        </w:rPr>
        <w:t xml:space="preserve"> (88, 95, 103, 125)</w:t>
      </w:r>
    </w:p>
    <w:p w:rsidR="005E0DA1" w:rsidRPr="005E0DA1" w:rsidRDefault="005E0DA1" w:rsidP="005E0DA1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ε. Ερωτηματική και αόριστη αντωνυμία (50)</w:t>
      </w:r>
    </w:p>
    <w:p w:rsidR="005E0DA1" w:rsidRPr="005E0DA1" w:rsidRDefault="005E0DA1" w:rsidP="005E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5E0DA1" w:rsidRPr="005E0DA1" w:rsidRDefault="005E0DA1" w:rsidP="005E0D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b/>
          <w:sz w:val="24"/>
          <w:lang w:eastAsia="en-US"/>
        </w:rPr>
        <w:t>Συντακτικά φαινόμενα</w:t>
      </w:r>
    </w:p>
    <w:p w:rsidR="005E0DA1" w:rsidRPr="005E0DA1" w:rsidRDefault="005E0DA1" w:rsidP="005E0DA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α. δίπτωτα ρήματα, άμεσο και έμμεσο αντικείμενο (65)</w:t>
      </w:r>
    </w:p>
    <w:p w:rsidR="005E0DA1" w:rsidRPr="005E0DA1" w:rsidRDefault="005E0DA1" w:rsidP="005E0DA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Τήνος, 19 Μαΐου 2025</w:t>
      </w:r>
    </w:p>
    <w:p w:rsidR="005E0DA1" w:rsidRPr="005E0DA1" w:rsidRDefault="005E0DA1" w:rsidP="005E0DA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  <w:r w:rsidRPr="005E0DA1">
        <w:rPr>
          <w:rFonts w:ascii="Times New Roman" w:eastAsia="Calibri" w:hAnsi="Times New Roman" w:cs="Times New Roman"/>
          <w:sz w:val="24"/>
          <w:lang w:eastAsia="en-US"/>
        </w:rPr>
        <w:t>Οι διδάσκουσες</w:t>
      </w:r>
    </w:p>
    <w:p w:rsidR="005E0DA1" w:rsidRPr="005E0DA1" w:rsidRDefault="005E0DA1" w:rsidP="00B84C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Ελένη Λαμπάκη</w:t>
      </w:r>
    </w:p>
    <w:p w:rsidR="005E0DA1" w:rsidRPr="005E0DA1" w:rsidRDefault="005E0DA1" w:rsidP="005E0DA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5E0DA1">
        <w:rPr>
          <w:rFonts w:ascii="Times New Roman" w:eastAsia="Calibri" w:hAnsi="Times New Roman" w:cs="Times New Roman"/>
          <w:sz w:val="24"/>
          <w:lang w:eastAsia="en-US"/>
        </w:rPr>
        <w:t>Θεοπίστη Μπόγια</w:t>
      </w:r>
    </w:p>
    <w:p w:rsidR="00445013" w:rsidRDefault="00445013"/>
    <w:sectPr w:rsidR="00445013" w:rsidSect="00B25A80">
      <w:pgSz w:w="11906" w:h="16838"/>
      <w:pgMar w:top="1135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DA1"/>
    <w:rsid w:val="00445013"/>
    <w:rsid w:val="005E0DA1"/>
    <w:rsid w:val="008B3B1D"/>
    <w:rsid w:val="00B25A80"/>
    <w:rsid w:val="00B8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>HP Inc.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 ΤΗΝΟΥ</dc:creator>
  <cp:keywords/>
  <dc:description/>
  <cp:lastModifiedBy>pelagiakyr82@gmail.com</cp:lastModifiedBy>
  <cp:revision>5</cp:revision>
  <dcterms:created xsi:type="dcterms:W3CDTF">2025-05-16T07:53:00Z</dcterms:created>
  <dcterms:modified xsi:type="dcterms:W3CDTF">2025-05-18T20:47:00Z</dcterms:modified>
</cp:coreProperties>
</file>